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4E" w:rsidRPr="009346F1" w:rsidRDefault="004F1E4E" w:rsidP="00691685">
      <w:pPr>
        <w:jc w:val="center"/>
        <w:rPr>
          <w:lang w:val="es-MX"/>
        </w:rPr>
      </w:pPr>
      <w:bookmarkStart w:id="0" w:name="_GoBack"/>
    </w:p>
    <w:p w:rsidR="004F1E4E" w:rsidRPr="009346F1" w:rsidRDefault="009346F1" w:rsidP="00691685">
      <w:pPr>
        <w:jc w:val="center"/>
        <w:rPr>
          <w:lang w:val="es-MX"/>
        </w:rPr>
      </w:pPr>
      <w:r w:rsidRPr="009346F1">
        <w:rPr>
          <w:lang w:val="es-MX"/>
        </w:rPr>
        <w:t>CONTENIDOS ORIENTADORES MÍNIMOS</w:t>
      </w:r>
    </w:p>
    <w:p w:rsidR="007F59A6" w:rsidRPr="009346F1" w:rsidRDefault="00691685" w:rsidP="00691685">
      <w:pPr>
        <w:jc w:val="center"/>
        <w:rPr>
          <w:lang w:val="es-MX"/>
        </w:rPr>
      </w:pPr>
      <w:r w:rsidRPr="009346F1">
        <w:rPr>
          <w:lang w:val="es-MX"/>
        </w:rPr>
        <w:t>PROFESORADO DE DANZA</w:t>
      </w:r>
    </w:p>
    <w:p w:rsidR="00691685" w:rsidRPr="009346F1" w:rsidRDefault="00691685">
      <w:pPr>
        <w:rPr>
          <w:lang w:val="es-MX"/>
        </w:rPr>
      </w:pPr>
      <w:r w:rsidRPr="009346F1">
        <w:rPr>
          <w:lang w:val="es-MX"/>
        </w:rPr>
        <w:t>UNIDAD  CURRICULAR  - PRIMER AÑO DIV. “B”. –TURNO MAÑANA – 3 HS. CÁT. ANUALES</w:t>
      </w:r>
    </w:p>
    <w:p w:rsidR="00691685" w:rsidRPr="009346F1" w:rsidRDefault="00691685" w:rsidP="00691685">
      <w:pPr>
        <w:jc w:val="center"/>
        <w:rPr>
          <w:b/>
          <w:u w:val="single"/>
          <w:lang w:val="es-MX"/>
        </w:rPr>
      </w:pPr>
      <w:r w:rsidRPr="009346F1">
        <w:rPr>
          <w:b/>
          <w:u w:val="single"/>
          <w:lang w:val="es-MX"/>
        </w:rPr>
        <w:t>EDI (Danza con eje en la Técnica)</w:t>
      </w:r>
    </w:p>
    <w:p w:rsidR="00691685" w:rsidRPr="009346F1" w:rsidRDefault="008E5482" w:rsidP="008E5482">
      <w:pPr>
        <w:jc w:val="center"/>
        <w:rPr>
          <w:u w:val="single"/>
          <w:lang w:val="es-MX"/>
        </w:rPr>
      </w:pPr>
      <w:r w:rsidRPr="009346F1">
        <w:rPr>
          <w:u w:val="single"/>
          <w:lang w:val="es-MX"/>
        </w:rPr>
        <w:t>Orientación de la cátedra</w:t>
      </w:r>
      <w:r w:rsidR="00691685" w:rsidRPr="009346F1">
        <w:rPr>
          <w:u w:val="single"/>
          <w:lang w:val="es-MX"/>
        </w:rPr>
        <w:t xml:space="preserve">: </w:t>
      </w:r>
      <w:r w:rsidRPr="009346F1">
        <w:rPr>
          <w:u w:val="single"/>
          <w:lang w:val="es-MX"/>
        </w:rPr>
        <w:t>“ANATOMIA APLICADA AL MOVIMIENTO”</w:t>
      </w:r>
    </w:p>
    <w:p w:rsidR="008E5482" w:rsidRPr="009346F1" w:rsidRDefault="008E5482" w:rsidP="008E5482">
      <w:pPr>
        <w:jc w:val="both"/>
        <w:rPr>
          <w:u w:val="single"/>
          <w:lang w:val="es-MX"/>
        </w:rPr>
      </w:pPr>
      <w:r w:rsidRPr="009346F1">
        <w:rPr>
          <w:u w:val="single"/>
          <w:lang w:val="es-MX"/>
        </w:rPr>
        <w:t>Fundamentación:</w:t>
      </w:r>
    </w:p>
    <w:p w:rsidR="008E5482" w:rsidRPr="009346F1" w:rsidRDefault="008E5482" w:rsidP="008E5482">
      <w:pPr>
        <w:jc w:val="both"/>
        <w:rPr>
          <w:lang w:val="es-MX"/>
        </w:rPr>
      </w:pPr>
      <w:r w:rsidRPr="009346F1">
        <w:rPr>
          <w:lang w:val="es-MX"/>
        </w:rPr>
        <w:tab/>
        <w:t>Esta unidad curricular proporcionará a los estudiantes los conocimientos necesarios sobre Anatomía, Fisiología y Biomecánica para entender el funcionamiento de su cuerpo y su relación con la actividad a realizar, es decir, conocer los fundamentos corporales puestos en marcha durante el movimiento</w:t>
      </w:r>
      <w:r w:rsidR="004F1E4E" w:rsidRPr="009346F1">
        <w:rPr>
          <w:lang w:val="es-MX"/>
        </w:rPr>
        <w:t xml:space="preserve">, </w:t>
      </w:r>
      <w:r w:rsidRPr="009346F1">
        <w:rPr>
          <w:lang w:val="es-MX"/>
        </w:rPr>
        <w:t xml:space="preserve"> especialmente en la danza.</w:t>
      </w:r>
    </w:p>
    <w:p w:rsidR="008E5482" w:rsidRPr="009346F1" w:rsidRDefault="008E5482" w:rsidP="008E5482">
      <w:pPr>
        <w:jc w:val="both"/>
        <w:rPr>
          <w:lang w:val="es-MX"/>
        </w:rPr>
      </w:pPr>
      <w:r w:rsidRPr="009346F1">
        <w:rPr>
          <w:lang w:val="es-MX"/>
        </w:rPr>
        <w:tab/>
        <w:t>Para el ser humano el cuerpo es el vehículo de sus acciones y el instrumento mediante el que se transmite sus emociones. Para el Profesorado de Danza el cuerpo humano es, además, su herramienta de trabajo y su medio de expresión. Necesita comprender la estructura y funcionamiento de su instrume</w:t>
      </w:r>
      <w:r w:rsidR="004F1E4E" w:rsidRPr="009346F1">
        <w:rPr>
          <w:lang w:val="es-MX"/>
        </w:rPr>
        <w:t>nto de trabajo, las leyes biológicas por las que se rige como ser vivo, y como el empleo de sus capacidades físicas, de acuerdo a dichas leyes, le proporcionará el máximo rendimiento artístico y profesional docente con el menor riesgo de lesión o enfermedad.</w:t>
      </w:r>
    </w:p>
    <w:p w:rsidR="004F1E4E" w:rsidRPr="009346F1" w:rsidRDefault="004F1E4E" w:rsidP="008E5482">
      <w:pPr>
        <w:jc w:val="both"/>
        <w:rPr>
          <w:u w:val="single"/>
          <w:lang w:val="es-MX"/>
        </w:rPr>
      </w:pPr>
      <w:r w:rsidRPr="009346F1">
        <w:rPr>
          <w:u w:val="single"/>
          <w:lang w:val="es-MX"/>
        </w:rPr>
        <w:t>Contenidos orientadores mínimos:</w:t>
      </w:r>
    </w:p>
    <w:p w:rsidR="004F1E4E" w:rsidRPr="009346F1" w:rsidRDefault="004F1E4E" w:rsidP="008E5482">
      <w:pPr>
        <w:jc w:val="both"/>
        <w:rPr>
          <w:lang w:val="es-MX"/>
        </w:rPr>
      </w:pPr>
      <w:r w:rsidRPr="009346F1">
        <w:rPr>
          <w:lang w:val="es-MX"/>
        </w:rPr>
        <w:t>Interacciones de la Biología y la Mecánica del Movimiento Humano. Biomecánica aplicada al movimiento humano. Danza y Salud. Conocimientos mínimos sobre Anatomía, Fisiología, Nutrición y Dietética.-</w:t>
      </w:r>
    </w:p>
    <w:p w:rsidR="004F1E4E" w:rsidRPr="009346F1" w:rsidRDefault="004F1E4E" w:rsidP="008E5482">
      <w:pPr>
        <w:jc w:val="both"/>
        <w:rPr>
          <w:lang w:val="es-MX"/>
        </w:rPr>
      </w:pPr>
    </w:p>
    <w:p w:rsidR="004F1E4E" w:rsidRPr="009346F1" w:rsidRDefault="004F1E4E" w:rsidP="008E5482">
      <w:pPr>
        <w:jc w:val="both"/>
        <w:rPr>
          <w:lang w:val="es-MX"/>
        </w:rPr>
      </w:pPr>
      <w:r w:rsidRPr="009346F1">
        <w:rPr>
          <w:lang w:val="es-MX"/>
        </w:rPr>
        <w:t>ISAC.-</w:t>
      </w:r>
      <w:bookmarkEnd w:id="0"/>
    </w:p>
    <w:sectPr w:rsidR="004F1E4E" w:rsidRPr="009346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A7"/>
    <w:rsid w:val="004F1E4E"/>
    <w:rsid w:val="00691685"/>
    <w:rsid w:val="007F59A6"/>
    <w:rsid w:val="008E5482"/>
    <w:rsid w:val="009346F1"/>
    <w:rsid w:val="00C9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isac</dc:creator>
  <cp:keywords/>
  <dc:description/>
  <cp:lastModifiedBy>pc</cp:lastModifiedBy>
  <cp:revision>3</cp:revision>
  <cp:lastPrinted>2019-09-23T23:54:00Z</cp:lastPrinted>
  <dcterms:created xsi:type="dcterms:W3CDTF">2019-09-23T23:00:00Z</dcterms:created>
  <dcterms:modified xsi:type="dcterms:W3CDTF">2019-09-23T23:54:00Z</dcterms:modified>
</cp:coreProperties>
</file>